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B5" w:rsidRPr="00395257" w:rsidRDefault="00E148B5" w:rsidP="00E148B5">
      <w:pPr>
        <w:widowControl/>
        <w:spacing w:line="560" w:lineRule="atLeast"/>
        <w:rPr>
          <w:rFonts w:ascii="仿宋_GB2312" w:eastAsia="仿宋_GB2312"/>
          <w:kern w:val="0"/>
          <w:sz w:val="32"/>
          <w:szCs w:val="32"/>
        </w:rPr>
      </w:pPr>
      <w:r w:rsidRPr="00395257">
        <w:rPr>
          <w:rFonts w:ascii="仿宋_GB2312" w:eastAsia="仿宋_GB2312" w:hint="eastAsia"/>
          <w:kern w:val="0"/>
          <w:sz w:val="32"/>
          <w:szCs w:val="32"/>
        </w:rPr>
        <w:t>附件：</w:t>
      </w:r>
    </w:p>
    <w:p w:rsidR="00E148B5" w:rsidRPr="00757BC8" w:rsidRDefault="00E148B5" w:rsidP="00E148B5">
      <w:pPr>
        <w:widowControl/>
        <w:spacing w:line="560" w:lineRule="atLeas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757BC8">
        <w:rPr>
          <w:rFonts w:ascii="方正小标宋简体" w:eastAsia="方正小标宋简体" w:hint="eastAsia"/>
          <w:kern w:val="0"/>
          <w:sz w:val="36"/>
          <w:szCs w:val="36"/>
        </w:rPr>
        <w:t>2014年度广东省</w:t>
      </w:r>
      <w:r w:rsidRPr="00757BC8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学校德育科研课题</w:t>
      </w:r>
      <w:r w:rsidRPr="00757BC8">
        <w:rPr>
          <w:rFonts w:ascii="方正小标宋简体" w:eastAsia="方正小标宋简体" w:hint="eastAsia"/>
          <w:kern w:val="0"/>
          <w:sz w:val="36"/>
          <w:szCs w:val="36"/>
        </w:rPr>
        <w:t>选题征集汇总表</w:t>
      </w:r>
    </w:p>
    <w:p w:rsidR="00E148B5" w:rsidRPr="00395257" w:rsidRDefault="00E148B5" w:rsidP="00E148B5">
      <w:pPr>
        <w:widowControl/>
        <w:spacing w:line="560" w:lineRule="atLeast"/>
        <w:rPr>
          <w:rFonts w:ascii="仿宋_GB2312" w:eastAsia="仿宋_GB2312" w:hint="eastAsia"/>
          <w:kern w:val="0"/>
          <w:sz w:val="32"/>
          <w:szCs w:val="32"/>
        </w:rPr>
      </w:pPr>
      <w:r w:rsidRPr="00395257">
        <w:rPr>
          <w:rFonts w:ascii="仿宋_GB2312" w:eastAsia="仿宋_GB2312" w:hint="eastAsia"/>
          <w:kern w:val="0"/>
          <w:sz w:val="32"/>
          <w:szCs w:val="32"/>
        </w:rPr>
        <w:t xml:space="preserve"> 管理部门名称：（盖章）</w:t>
      </w:r>
    </w:p>
    <w:tbl>
      <w:tblPr>
        <w:tblW w:w="14174" w:type="dxa"/>
        <w:tblLayout w:type="fixed"/>
        <w:tblLook w:val="0000"/>
      </w:tblPr>
      <w:tblGrid>
        <w:gridCol w:w="1156"/>
        <w:gridCol w:w="9134"/>
        <w:gridCol w:w="2461"/>
        <w:gridCol w:w="1423"/>
      </w:tblGrid>
      <w:tr w:rsidR="00E148B5" w:rsidRPr="00395257" w:rsidTr="008756C5">
        <w:trPr>
          <w:trHeight w:val="922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395257">
              <w:rPr>
                <w:rFonts w:ascii="黑体" w:eastAsia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395257">
              <w:rPr>
                <w:rFonts w:ascii="黑体" w:eastAsia="黑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395257">
              <w:rPr>
                <w:rFonts w:ascii="黑体" w:eastAsia="黑体" w:hint="eastAsia"/>
                <w:kern w:val="0"/>
                <w:sz w:val="28"/>
                <w:szCs w:val="28"/>
              </w:rPr>
              <w:t>研究时间</w:t>
            </w:r>
          </w:p>
          <w:p w:rsidR="00E148B5" w:rsidRPr="00395257" w:rsidRDefault="00E148B5" w:rsidP="008756C5">
            <w:pPr>
              <w:widowControl/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395257">
              <w:rPr>
                <w:rFonts w:ascii="黑体" w:eastAsia="黑体" w:hint="eastAsia"/>
                <w:kern w:val="0"/>
                <w:sz w:val="28"/>
                <w:szCs w:val="28"/>
              </w:rPr>
              <w:t>（1年或2年）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395257">
              <w:rPr>
                <w:rFonts w:ascii="黑体" w:eastAsia="黑体" w:hint="eastAsia"/>
                <w:kern w:val="0"/>
                <w:sz w:val="28"/>
                <w:szCs w:val="28"/>
              </w:rPr>
              <w:t>类别</w:t>
            </w:r>
          </w:p>
        </w:tc>
      </w:tr>
      <w:tr w:rsidR="00E148B5" w:rsidRPr="00395257" w:rsidTr="008756C5">
        <w:trPr>
          <w:trHeight w:val="28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257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148B5" w:rsidRPr="00395257" w:rsidTr="008756C5">
        <w:trPr>
          <w:trHeight w:val="28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257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148B5" w:rsidRPr="00395257" w:rsidTr="008756C5">
        <w:trPr>
          <w:trHeight w:val="28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257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148B5" w:rsidRPr="00395257" w:rsidTr="008756C5">
        <w:trPr>
          <w:trHeight w:val="28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257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148B5" w:rsidRPr="00395257" w:rsidTr="008756C5">
        <w:trPr>
          <w:trHeight w:val="28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257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148B5" w:rsidRPr="00395257" w:rsidTr="008756C5">
        <w:trPr>
          <w:trHeight w:val="28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B5" w:rsidRPr="00395257" w:rsidRDefault="00E148B5" w:rsidP="008756C5">
            <w:pPr>
              <w:widowControl/>
              <w:spacing w:line="56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257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8B5" w:rsidRPr="00395257" w:rsidRDefault="00E148B5" w:rsidP="008756C5">
            <w:pPr>
              <w:widowControl/>
              <w:spacing w:line="56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E148B5" w:rsidRPr="00395257" w:rsidRDefault="00E148B5" w:rsidP="00E148B5">
      <w:pPr>
        <w:widowControl/>
        <w:spacing w:line="380" w:lineRule="atLeast"/>
        <w:rPr>
          <w:rFonts w:ascii="仿宋_GB2312" w:eastAsia="仿宋_GB2312" w:hint="eastAsia"/>
          <w:kern w:val="0"/>
          <w:sz w:val="24"/>
          <w:szCs w:val="24"/>
        </w:rPr>
      </w:pPr>
      <w:r w:rsidRPr="00395257">
        <w:rPr>
          <w:rFonts w:ascii="仿宋_GB2312" w:eastAsia="仿宋_GB2312" w:hint="eastAsia"/>
          <w:kern w:val="0"/>
          <w:sz w:val="24"/>
          <w:szCs w:val="24"/>
        </w:rPr>
        <w:t>注：1、类别分别为：“1.1高校思想政治理论课建设协同创新”、“1.2大学生日常思想政治教育创新”、“1.3高校辅导员队伍建设”、“1.4高校意识形态与网络舆情”、“1.5高校就业创业指导”、“1.6高校学生助学工作”、“1.7高校安全与稳定工作”、“1.8高校实践育人”、“1.8大学生心理健康教育”“1.9高校安全与稳定工作”; “2.1德育特色品牌与模式机制”、“2.2德育课程”、“2.3校园文化与实践教育”、“2.4班级管理”、“2.5德育队伍建设”、“2.6学生思想行为”、“2.7心理健康教育”、“2.8特殊群体教育与家庭教育”、“2.9内地民族班教育”、“2.10网络德育途径与运用”。</w:t>
      </w:r>
      <w:r w:rsidRPr="00395257">
        <w:rPr>
          <w:rFonts w:ascii="仿宋_GB2312" w:eastAsia="仿宋_GB2312" w:hint="eastAsia"/>
          <w:b/>
          <w:bCs/>
          <w:kern w:val="0"/>
          <w:sz w:val="24"/>
          <w:szCs w:val="24"/>
        </w:rPr>
        <w:t>在汇总表中只填编号</w:t>
      </w:r>
      <w:r w:rsidRPr="00395257">
        <w:rPr>
          <w:rFonts w:ascii="仿宋_GB2312" w:eastAsia="仿宋_GB2312" w:hint="eastAsia"/>
          <w:kern w:val="0"/>
          <w:sz w:val="24"/>
          <w:szCs w:val="24"/>
        </w:rPr>
        <w:t>。</w:t>
      </w:r>
    </w:p>
    <w:p w:rsidR="00E148B5" w:rsidRPr="00395257" w:rsidRDefault="00E148B5" w:rsidP="00E148B5">
      <w:pPr>
        <w:widowControl/>
        <w:spacing w:line="380" w:lineRule="atLeast"/>
        <w:rPr>
          <w:rFonts w:ascii="仿宋_GB2312" w:eastAsia="仿宋_GB2312" w:hint="eastAsia"/>
          <w:kern w:val="0"/>
          <w:sz w:val="24"/>
          <w:szCs w:val="24"/>
        </w:rPr>
      </w:pPr>
      <w:r w:rsidRPr="00395257">
        <w:rPr>
          <w:rFonts w:ascii="仿宋_GB2312" w:eastAsia="仿宋_GB2312" w:hint="eastAsia"/>
          <w:kern w:val="0"/>
          <w:sz w:val="24"/>
          <w:szCs w:val="24"/>
        </w:rPr>
        <w:lastRenderedPageBreak/>
        <w:t xml:space="preserve">    2、此表可加页。</w:t>
      </w:r>
    </w:p>
    <w:p w:rsidR="00E148B5" w:rsidRDefault="00E148B5" w:rsidP="00E148B5"/>
    <w:p w:rsidR="004358AB" w:rsidRDefault="004358AB" w:rsidP="00323B43"/>
    <w:sectPr w:rsidR="004358AB" w:rsidSect="00757BC8">
      <w:footerReference w:type="even" r:id="rId4"/>
      <w:footerReference w:type="default" r:id="rId5"/>
      <w:pgSz w:w="16838" w:h="11906" w:orient="landscape"/>
      <w:pgMar w:top="1246" w:right="1440" w:bottom="1246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7B" w:rsidRDefault="00E148B5" w:rsidP="00AB5A8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3B7B" w:rsidRDefault="00E148B5" w:rsidP="00E139C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7B" w:rsidRPr="00AB5A8C" w:rsidRDefault="00E148B5" w:rsidP="0017142B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 w:rsidRPr="00AB5A8C">
      <w:rPr>
        <w:rStyle w:val="a4"/>
        <w:rFonts w:ascii="仿宋_GB2312" w:eastAsia="仿宋_GB2312" w:hint="eastAsia"/>
        <w:sz w:val="28"/>
        <w:szCs w:val="28"/>
      </w:rPr>
      <w:t>—</w:t>
    </w:r>
    <w:r w:rsidRPr="00AB5A8C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AB5A8C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AB5A8C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1</w:t>
    </w:r>
    <w:r w:rsidRPr="00AB5A8C">
      <w:rPr>
        <w:rStyle w:val="a4"/>
        <w:rFonts w:ascii="仿宋_GB2312" w:eastAsia="仿宋_GB2312" w:hint="eastAsia"/>
        <w:sz w:val="28"/>
        <w:szCs w:val="28"/>
      </w:rPr>
      <w:fldChar w:fldCharType="end"/>
    </w:r>
    <w:r w:rsidRPr="00AB5A8C">
      <w:rPr>
        <w:rStyle w:val="a4"/>
        <w:rFonts w:ascii="仿宋_GB2312" w:eastAsia="仿宋_GB2312" w:hint="eastAsia"/>
        <w:sz w:val="28"/>
        <w:szCs w:val="28"/>
      </w:rPr>
      <w:t>—</w:t>
    </w:r>
  </w:p>
  <w:p w:rsidR="00C23B7B" w:rsidRDefault="00E148B5" w:rsidP="00E139C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148B5"/>
    <w:rsid w:val="00323B43"/>
    <w:rsid w:val="003D37D8"/>
    <w:rsid w:val="004358AB"/>
    <w:rsid w:val="00890601"/>
    <w:rsid w:val="008B7726"/>
    <w:rsid w:val="00B65C35"/>
    <w:rsid w:val="00E1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148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148B5"/>
    <w:rPr>
      <w:rFonts w:ascii="Times New Roman" w:eastAsia="宋体" w:hAnsi="Times New Roman" w:cs="Times New Roman"/>
      <w:kern w:val="2"/>
      <w:sz w:val="18"/>
      <w:szCs w:val="20"/>
    </w:rPr>
  </w:style>
  <w:style w:type="character" w:styleId="a4">
    <w:name w:val="page number"/>
    <w:basedOn w:val="a0"/>
    <w:rsid w:val="00E14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2014-07-02T01:22:00Z</dcterms:created>
  <dcterms:modified xsi:type="dcterms:W3CDTF">2014-07-02T01:23:00Z</dcterms:modified>
</cp:coreProperties>
</file>